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BF" w:rsidRPr="0056097D" w:rsidRDefault="00EF65D1" w:rsidP="006F14BF">
      <w:pPr>
        <w:ind w:rightChars="143" w:right="300"/>
        <w:jc w:val="left"/>
        <w:rPr>
          <w:rFonts w:ascii="ＭＳ 明朝" w:hAnsi="ＭＳ 明朝" w:hint="eastAsia"/>
          <w:szCs w:val="21"/>
        </w:rPr>
      </w:pPr>
      <w:bookmarkStart w:id="0" w:name="_GoBack"/>
      <w:bookmarkEnd w:id="0"/>
      <w:r w:rsidRPr="0056097D">
        <w:rPr>
          <w:rFonts w:ascii="ＭＳ 明朝" w:hAnsi="ＭＳ 明朝" w:hint="eastAsia"/>
          <w:szCs w:val="21"/>
        </w:rPr>
        <w:t>（参考様式９－１</w:t>
      </w:r>
      <w:r w:rsidR="006660F4" w:rsidRPr="0056097D">
        <w:rPr>
          <w:rFonts w:ascii="ＭＳ 明朝" w:hAnsi="ＭＳ 明朝" w:hint="eastAsia"/>
          <w:szCs w:val="21"/>
        </w:rPr>
        <w:t>）</w:t>
      </w:r>
    </w:p>
    <w:p w:rsidR="009B26BE" w:rsidRPr="0056097D" w:rsidRDefault="009C5C4E" w:rsidP="006F14BF">
      <w:pPr>
        <w:ind w:leftChars="100" w:left="210" w:rightChars="143" w:right="300"/>
        <w:jc w:val="left"/>
        <w:rPr>
          <w:rFonts w:ascii="ＭＳ 明朝" w:hAnsi="ＭＳ 明朝"/>
          <w:szCs w:val="21"/>
        </w:rPr>
      </w:pPr>
      <w:r>
        <w:rPr>
          <w:rFonts w:ascii="ＭＳ 明朝" w:hAnsi="ＭＳ 明朝" w:hint="eastAsia"/>
          <w:szCs w:val="21"/>
        </w:rPr>
        <w:t>介護保険法第115条の45の5第2項及び</w:t>
      </w:r>
      <w:r w:rsidR="00037DE6">
        <w:rPr>
          <w:rFonts w:ascii="ＭＳ 明朝" w:hAnsi="ＭＳ 明朝" w:hint="eastAsia"/>
          <w:szCs w:val="21"/>
        </w:rPr>
        <w:t>小豆島町介護予防・日常生活支援総合事業に係る指定事業者の指定等に関する要綱第2条第2項</w:t>
      </w:r>
      <w:r w:rsidR="009B26BE" w:rsidRPr="0056097D">
        <w:rPr>
          <w:rFonts w:ascii="ＭＳ 明朝" w:hAnsi="ＭＳ 明朝" w:hint="eastAsia"/>
          <w:szCs w:val="21"/>
        </w:rPr>
        <w:t>に該当しない旨の誓約書</w:t>
      </w:r>
    </w:p>
    <w:p w:rsidR="0014224C" w:rsidRPr="0056097D" w:rsidRDefault="0014224C" w:rsidP="009B26BE">
      <w:pPr>
        <w:jc w:val="center"/>
        <w:rPr>
          <w:rFonts w:ascii="ＭＳ 明朝" w:hAnsi="ＭＳ 明朝"/>
          <w:szCs w:val="21"/>
        </w:rPr>
      </w:pPr>
    </w:p>
    <w:p w:rsidR="009B26BE" w:rsidRPr="0056097D" w:rsidRDefault="009B26BE" w:rsidP="009B26BE">
      <w:pPr>
        <w:jc w:val="center"/>
        <w:rPr>
          <w:rFonts w:ascii="ＭＳ 明朝" w:hAnsi="ＭＳ 明朝"/>
          <w:szCs w:val="21"/>
        </w:rPr>
      </w:pPr>
      <w:r w:rsidRPr="0056097D">
        <w:rPr>
          <w:rFonts w:ascii="ＭＳ 明朝" w:hAnsi="ＭＳ 明朝" w:hint="eastAsia"/>
          <w:szCs w:val="21"/>
        </w:rPr>
        <w:t xml:space="preserve">　　　　　　　　　　　　　　　　　　　　　　　　　　　　　　年　　　月　　　日</w:t>
      </w:r>
    </w:p>
    <w:p w:rsidR="009B26BE" w:rsidRPr="0056097D" w:rsidRDefault="009B26BE" w:rsidP="009B26BE">
      <w:pPr>
        <w:rPr>
          <w:rFonts w:ascii="ＭＳ 明朝" w:hAnsi="ＭＳ 明朝" w:hint="eastAsia"/>
          <w:szCs w:val="21"/>
        </w:rPr>
      </w:pPr>
    </w:p>
    <w:p w:rsidR="009B26BE" w:rsidRPr="0056097D" w:rsidRDefault="009B26BE" w:rsidP="009B26BE">
      <w:pPr>
        <w:rPr>
          <w:rFonts w:ascii="ＭＳ 明朝" w:hAnsi="ＭＳ 明朝"/>
          <w:szCs w:val="21"/>
        </w:rPr>
      </w:pPr>
      <w:r w:rsidRPr="0056097D">
        <w:rPr>
          <w:rFonts w:ascii="ＭＳ 明朝" w:hAnsi="ＭＳ 明朝"/>
          <w:szCs w:val="21"/>
        </w:rPr>
        <w:t xml:space="preserve">   </w:t>
      </w:r>
      <w:r w:rsidR="0083751B" w:rsidRPr="0056097D">
        <w:rPr>
          <w:rFonts w:ascii="ＭＳ 明朝" w:hAnsi="ＭＳ 明朝" w:hint="eastAsia"/>
          <w:szCs w:val="21"/>
        </w:rPr>
        <w:t>（宛先）</w:t>
      </w:r>
      <w:r w:rsidR="00C56B05">
        <w:rPr>
          <w:rFonts w:ascii="ＭＳ 明朝" w:hAnsi="ＭＳ 明朝" w:hint="eastAsia"/>
          <w:szCs w:val="21"/>
        </w:rPr>
        <w:t>小豆島</w:t>
      </w:r>
      <w:r w:rsidR="0014224C" w:rsidRPr="0056097D">
        <w:rPr>
          <w:rFonts w:ascii="ＭＳ 明朝" w:hAnsi="ＭＳ 明朝" w:hint="eastAsia"/>
          <w:szCs w:val="21"/>
        </w:rPr>
        <w:t>町長</w:t>
      </w:r>
    </w:p>
    <w:p w:rsidR="009B26BE" w:rsidRPr="0056097D" w:rsidRDefault="009B26BE" w:rsidP="009B26BE">
      <w:pPr>
        <w:ind w:firstLineChars="1489" w:firstLine="3289"/>
        <w:rPr>
          <w:rFonts w:ascii="ＭＳ 明朝" w:hAnsi="ＭＳ 明朝" w:hint="eastAsia"/>
          <w:b/>
          <w:sz w:val="22"/>
          <w:szCs w:val="22"/>
        </w:rPr>
      </w:pPr>
      <w:r w:rsidRPr="0056097D">
        <w:rPr>
          <w:rFonts w:ascii="ＭＳ 明朝" w:hAnsi="ＭＳ 明朝" w:hint="eastAsia"/>
          <w:b/>
          <w:sz w:val="22"/>
          <w:szCs w:val="22"/>
        </w:rPr>
        <w:t xml:space="preserve">申請者　　</w:t>
      </w:r>
      <w:r w:rsidR="006F14BF" w:rsidRPr="0056097D">
        <w:rPr>
          <w:rFonts w:ascii="ＭＳ 明朝" w:hAnsi="ＭＳ 明朝" w:hint="eastAsia"/>
          <w:sz w:val="20"/>
          <w:szCs w:val="20"/>
        </w:rPr>
        <w:t>所在地</w:t>
      </w:r>
    </w:p>
    <w:p w:rsidR="009B26BE" w:rsidRPr="0056097D" w:rsidRDefault="009B26BE" w:rsidP="009B26BE">
      <w:pPr>
        <w:rPr>
          <w:rFonts w:ascii="ＭＳ 明朝" w:hAnsi="ＭＳ 明朝" w:hint="eastAsia"/>
          <w:szCs w:val="21"/>
        </w:rPr>
      </w:pPr>
      <w:r w:rsidRPr="0056097D">
        <w:rPr>
          <w:rFonts w:ascii="ＭＳ 明朝" w:hAnsi="ＭＳ 明朝"/>
          <w:szCs w:val="21"/>
        </w:rPr>
        <w:t xml:space="preserve">   </w:t>
      </w:r>
      <w:r w:rsidRPr="0056097D">
        <w:rPr>
          <w:rFonts w:ascii="ＭＳ 明朝" w:hAnsi="ＭＳ 明朝" w:hint="eastAsia"/>
          <w:szCs w:val="21"/>
        </w:rPr>
        <w:t xml:space="preserve">　　　　　　　　　　　　　　　　　　　　　　　　　</w:t>
      </w:r>
      <w:r w:rsidRPr="0056097D">
        <w:rPr>
          <w:rFonts w:ascii="ＭＳ 明朝" w:hAnsi="ＭＳ 明朝"/>
          <w:szCs w:val="21"/>
        </w:rPr>
        <w:t xml:space="preserve"> </w:t>
      </w:r>
    </w:p>
    <w:p w:rsidR="00CC1663" w:rsidRPr="0056097D" w:rsidRDefault="00CC1663" w:rsidP="009B26BE">
      <w:pPr>
        <w:rPr>
          <w:rFonts w:ascii="ＭＳ 明朝" w:hAnsi="ＭＳ 明朝" w:hint="eastAsia"/>
          <w:szCs w:val="21"/>
          <w:u w:val="single"/>
        </w:rPr>
      </w:pPr>
      <w:r w:rsidRPr="0056097D">
        <w:rPr>
          <w:rFonts w:ascii="ＭＳ 明朝" w:hAnsi="ＭＳ 明朝" w:hint="eastAsia"/>
          <w:szCs w:val="21"/>
        </w:rPr>
        <w:t xml:space="preserve">　　　　　　　　　　　　　　　　　　　　　</w:t>
      </w:r>
      <w:r w:rsidRPr="0056097D">
        <w:rPr>
          <w:rFonts w:ascii="ＭＳ 明朝" w:hAnsi="ＭＳ 明朝" w:hint="eastAsia"/>
          <w:szCs w:val="21"/>
          <w:u w:val="single"/>
        </w:rPr>
        <w:t xml:space="preserve">　　　　　　　　　　　　　　　　　　　　　</w:t>
      </w:r>
    </w:p>
    <w:p w:rsidR="009B26BE" w:rsidRPr="0056097D" w:rsidRDefault="006F14BF" w:rsidP="003B101E">
      <w:pPr>
        <w:ind w:firstLineChars="2200" w:firstLine="4400"/>
        <w:rPr>
          <w:rFonts w:ascii="ＭＳ 明朝" w:hAnsi="ＭＳ 明朝" w:hint="eastAsia"/>
          <w:sz w:val="20"/>
          <w:szCs w:val="20"/>
        </w:rPr>
      </w:pPr>
      <w:r w:rsidRPr="0056097D">
        <w:rPr>
          <w:rFonts w:ascii="ＭＳ 明朝" w:hAnsi="ＭＳ 明朝" w:hint="eastAsia"/>
          <w:sz w:val="20"/>
          <w:szCs w:val="20"/>
        </w:rPr>
        <w:t>名称及び代表者の氏名</w:t>
      </w:r>
    </w:p>
    <w:p w:rsidR="009B26BE" w:rsidRPr="0056097D" w:rsidRDefault="009B26BE" w:rsidP="009B26BE">
      <w:pPr>
        <w:ind w:firstLineChars="550" w:firstLine="1155"/>
        <w:rPr>
          <w:rFonts w:ascii="ＭＳ 明朝" w:hAnsi="ＭＳ 明朝" w:hint="eastAsia"/>
          <w:szCs w:val="21"/>
        </w:rPr>
      </w:pPr>
      <w:r w:rsidRPr="0056097D">
        <w:rPr>
          <w:rFonts w:ascii="ＭＳ 明朝" w:hAnsi="ＭＳ 明朝" w:hint="eastAsia"/>
          <w:szCs w:val="21"/>
        </w:rPr>
        <w:t xml:space="preserve">　　　　　　　　　　　　　　　　　　　　　　　　　　　　　　　　　　　　　　</w:t>
      </w:r>
    </w:p>
    <w:p w:rsidR="0083751B" w:rsidRPr="0056097D" w:rsidRDefault="0083751B" w:rsidP="009B26BE">
      <w:pPr>
        <w:ind w:firstLineChars="550" w:firstLine="1155"/>
        <w:rPr>
          <w:rFonts w:ascii="ＭＳ 明朝" w:hAnsi="ＭＳ 明朝"/>
          <w:szCs w:val="21"/>
        </w:rPr>
      </w:pPr>
      <w:r w:rsidRPr="0056097D">
        <w:rPr>
          <w:rFonts w:ascii="ＭＳ 明朝" w:hAnsi="ＭＳ 明朝" w:hint="eastAsia"/>
          <w:szCs w:val="21"/>
        </w:rPr>
        <w:t xml:space="preserve">　　　　　　　　　　　　　　　　　　　　　　　　　　　　　　　　　　　　　　印</w:t>
      </w:r>
    </w:p>
    <w:p w:rsidR="00CC1663" w:rsidRPr="0056097D" w:rsidRDefault="00CC1663" w:rsidP="009B26BE">
      <w:pPr>
        <w:ind w:firstLineChars="550" w:firstLine="1155"/>
        <w:rPr>
          <w:rFonts w:ascii="ＭＳ 明朝" w:hAnsi="ＭＳ 明朝" w:hint="eastAsia"/>
          <w:szCs w:val="21"/>
          <w:u w:val="single"/>
        </w:rPr>
      </w:pPr>
      <w:r w:rsidRPr="0056097D">
        <w:rPr>
          <w:rFonts w:ascii="ＭＳ 明朝" w:hAnsi="ＭＳ 明朝" w:hint="eastAsia"/>
          <w:szCs w:val="21"/>
        </w:rPr>
        <w:t xml:space="preserve">　　　　　　　　　　　　　　　 </w:t>
      </w:r>
      <w:r w:rsidRPr="0056097D">
        <w:rPr>
          <w:rFonts w:ascii="ＭＳ 明朝" w:hAnsi="ＭＳ 明朝" w:hint="eastAsia"/>
          <w:szCs w:val="21"/>
          <w:u w:val="single"/>
        </w:rPr>
        <w:t xml:space="preserve">　　　　　　　　　　　　　　　　　　　　　</w:t>
      </w:r>
    </w:p>
    <w:p w:rsidR="0014224C" w:rsidRPr="0056097D" w:rsidRDefault="0014224C" w:rsidP="00375F91">
      <w:pPr>
        <w:ind w:leftChars="-97" w:left="426" w:rightChars="202" w:right="424" w:hangingChars="300" w:hanging="630"/>
        <w:rPr>
          <w:rFonts w:ascii="ＭＳ 明朝" w:hAnsi="ＭＳ 明朝"/>
          <w:szCs w:val="21"/>
        </w:rPr>
      </w:pPr>
    </w:p>
    <w:p w:rsidR="005B2F62" w:rsidRPr="0056097D" w:rsidRDefault="009B26BE" w:rsidP="00375F91">
      <w:pPr>
        <w:ind w:leftChars="-97" w:left="426" w:rightChars="202" w:right="424" w:hangingChars="300" w:hanging="630"/>
        <w:rPr>
          <w:rFonts w:ascii="ＭＳ 明朝" w:hAnsi="ＭＳ 明朝"/>
          <w:szCs w:val="21"/>
        </w:rPr>
      </w:pPr>
      <w:r w:rsidRPr="0056097D">
        <w:rPr>
          <w:rFonts w:ascii="ＭＳ 明朝" w:hAnsi="ＭＳ 明朝" w:hint="eastAsia"/>
          <w:szCs w:val="21"/>
        </w:rPr>
        <w:t xml:space="preserve">　　　</w:t>
      </w:r>
      <w:r w:rsidR="005B2F62" w:rsidRPr="0056097D">
        <w:rPr>
          <w:rFonts w:ascii="ＭＳ 明朝" w:hAnsi="ＭＳ 明朝" w:hint="eastAsia"/>
          <w:szCs w:val="21"/>
        </w:rPr>
        <w:t xml:space="preserve">　</w:t>
      </w:r>
      <w:r w:rsidR="00037DE6">
        <w:rPr>
          <w:rFonts w:ascii="ＭＳ 明朝" w:hAnsi="ＭＳ 明朝" w:hint="eastAsia"/>
          <w:szCs w:val="21"/>
        </w:rPr>
        <w:t>申請者が下記のいずれにも該当しない者であることを誓約します</w:t>
      </w:r>
      <w:r w:rsidR="008162F0" w:rsidRPr="0056097D">
        <w:rPr>
          <w:rFonts w:ascii="ＭＳ 明朝" w:hAnsi="ＭＳ 明朝" w:hint="eastAsia"/>
          <w:szCs w:val="21"/>
        </w:rPr>
        <w:t>。</w:t>
      </w:r>
      <w:r w:rsidR="004A57F5">
        <w:rPr>
          <w:rFonts w:ascii="ＭＳ 明朝" w:hAnsi="ＭＳ 明朝" w:hint="eastAsia"/>
          <w:szCs w:val="21"/>
        </w:rPr>
        <w:t>（申請者の役員等が小豆島町介護予防・日常生活支援総合事業に係る指定事業者の指定等に関する要綱第2条第2項第5号から7号まで及び第10号から第13号までに該当しないことを誓約します。）</w:t>
      </w:r>
    </w:p>
    <w:p w:rsidR="000E1E1D" w:rsidRPr="0056097D" w:rsidRDefault="000E1E1D" w:rsidP="005B2F62">
      <w:pPr>
        <w:ind w:leftChars="-97" w:left="426" w:rightChars="101" w:right="212" w:hangingChars="300" w:hanging="630"/>
        <w:rPr>
          <w:rFonts w:ascii="ＭＳ 明朝" w:hAnsi="ＭＳ 明朝" w:hint="eastAsia"/>
          <w:szCs w:val="21"/>
        </w:rPr>
      </w:pPr>
    </w:p>
    <w:p w:rsidR="009B26BE" w:rsidRPr="0056097D" w:rsidRDefault="009B26BE" w:rsidP="005C5365">
      <w:pPr>
        <w:ind w:left="630" w:hangingChars="300" w:hanging="630"/>
        <w:jc w:val="center"/>
        <w:rPr>
          <w:rFonts w:ascii="ＭＳ 明朝" w:hAnsi="ＭＳ 明朝"/>
          <w:szCs w:val="21"/>
        </w:rPr>
      </w:pPr>
      <w:r w:rsidRPr="0056097D">
        <w:rPr>
          <w:rFonts w:ascii="ＭＳ 明朝" w:hAnsi="ＭＳ 明朝" w:hint="eastAsia"/>
          <w:szCs w:val="21"/>
        </w:rPr>
        <w:t>記</w:t>
      </w:r>
    </w:p>
    <w:p w:rsidR="0014224C" w:rsidRPr="0056097D" w:rsidRDefault="0014224C" w:rsidP="000E1E1D">
      <w:pPr>
        <w:ind w:left="630" w:hangingChars="300" w:hanging="630"/>
        <w:rPr>
          <w:rFonts w:ascii="ＭＳ 明朝"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1"/>
      </w:tblGrid>
      <w:tr w:rsidR="009B26BE" w:rsidRPr="0056097D" w:rsidTr="00482793">
        <w:tblPrEx>
          <w:tblCellMar>
            <w:top w:w="0" w:type="dxa"/>
            <w:bottom w:w="0" w:type="dxa"/>
          </w:tblCellMar>
        </w:tblPrEx>
        <w:trPr>
          <w:trHeight w:val="3960"/>
          <w:jc w:val="center"/>
        </w:trPr>
        <w:tc>
          <w:tcPr>
            <w:tcW w:w="10251" w:type="dxa"/>
          </w:tcPr>
          <w:p w:rsidR="008162F0" w:rsidRPr="0056097D" w:rsidRDefault="00037DE6" w:rsidP="008162F0">
            <w:pPr>
              <w:rPr>
                <w:rFonts w:ascii="ＭＳ 明朝" w:hAnsi="ＭＳ 明朝"/>
                <w:snapToGrid w:val="0"/>
                <w:szCs w:val="21"/>
              </w:rPr>
            </w:pPr>
            <w:r>
              <w:rPr>
                <w:rFonts w:ascii="ＭＳ 明朝" w:hAnsi="ＭＳ 明朝" w:hint="eastAsia"/>
                <w:snapToGrid w:val="0"/>
                <w:szCs w:val="21"/>
              </w:rPr>
              <w:t>【小豆島町介護予防・日常生活支援総合事業に係る指定事業者の指定等に関する要綱第2条第2項</w:t>
            </w:r>
            <w:r w:rsidR="008162F0" w:rsidRPr="0056097D">
              <w:rPr>
                <w:rFonts w:ascii="ＭＳ 明朝" w:hAnsi="ＭＳ 明朝" w:hint="eastAsia"/>
                <w:snapToGrid w:val="0"/>
                <w:szCs w:val="21"/>
              </w:rPr>
              <w:t>】</w:t>
            </w:r>
          </w:p>
          <w:p w:rsidR="008162F0" w:rsidRDefault="008162F0" w:rsidP="00037DE6">
            <w:pPr>
              <w:rPr>
                <w:rFonts w:ascii="ＭＳ 明朝" w:hAnsi="ＭＳ 明朝" w:hint="eastAsia"/>
                <w:snapToGrid w:val="0"/>
                <w:szCs w:val="21"/>
              </w:rPr>
            </w:pPr>
          </w:p>
          <w:p w:rsidR="00037DE6" w:rsidRPr="00037DE6" w:rsidRDefault="00037DE6" w:rsidP="00482793">
            <w:pPr>
              <w:spacing w:line="240" w:lineRule="exact"/>
              <w:ind w:left="220" w:hangingChars="100" w:hanging="220"/>
              <w:rPr>
                <w:rFonts w:ascii="游明朝" w:hAnsi="游明朝"/>
                <w:sz w:val="22"/>
              </w:rPr>
            </w:pPr>
            <w:r w:rsidRPr="00037DE6">
              <w:rPr>
                <w:rFonts w:ascii="游明朝" w:hAnsi="游明朝" w:hint="eastAsia"/>
                <w:sz w:val="22"/>
              </w:rPr>
              <w:t>２　前項の指定の</w:t>
            </w:r>
            <w:r w:rsidRPr="00037DE6">
              <w:rPr>
                <w:rFonts w:ascii="游明朝" w:hAnsi="游明朝"/>
                <w:sz w:val="22"/>
              </w:rPr>
              <w:t>申請があった場合において、</w:t>
            </w:r>
            <w:r w:rsidRPr="00037DE6">
              <w:rPr>
                <w:rFonts w:ascii="游明朝" w:hAnsi="游明朝" w:hint="eastAsia"/>
                <w:sz w:val="22"/>
              </w:rPr>
              <w:t>次の各号のいずれかに該当するときは、法第１１５条の４５の３第１項の指定をしないものとする。</w:t>
            </w:r>
          </w:p>
          <w:p w:rsidR="00482793" w:rsidRDefault="00037DE6" w:rsidP="00482793">
            <w:pPr>
              <w:spacing w:line="240" w:lineRule="exact"/>
              <w:ind w:firstLineChars="100" w:firstLine="220"/>
              <w:rPr>
                <w:rFonts w:ascii="游明朝" w:hAnsi="游明朝"/>
                <w:sz w:val="22"/>
              </w:rPr>
            </w:pPr>
            <w:r w:rsidRPr="00037DE6">
              <w:rPr>
                <w:rFonts w:ascii="游明朝" w:hAnsi="游明朝" w:hint="eastAsia"/>
                <w:sz w:val="22"/>
              </w:rPr>
              <w:t xml:space="preserve">(1) </w:t>
            </w:r>
            <w:r w:rsidRPr="00037DE6">
              <w:rPr>
                <w:rFonts w:ascii="游明朝" w:hAnsi="游明朝" w:hint="eastAsia"/>
                <w:sz w:val="22"/>
              </w:rPr>
              <w:t>申請者が法人でないとき。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(2) </w:t>
            </w:r>
            <w:r w:rsidRPr="00037DE6">
              <w:rPr>
                <w:rFonts w:ascii="游明朝" w:hAnsi="游明朝"/>
                <w:sz w:val="22"/>
              </w:rPr>
              <w:t>当該申請に係る事業所の従業者の知識及び技能並びに人員が、</w:t>
            </w:r>
            <w:r w:rsidRPr="00037DE6">
              <w:rPr>
                <w:rFonts w:ascii="游明朝" w:hAnsi="游明朝" w:hint="eastAsia"/>
                <w:sz w:val="22"/>
              </w:rPr>
              <w:t>小豆島町</w:t>
            </w:r>
            <w:r w:rsidRPr="00037DE6">
              <w:rPr>
                <w:rFonts w:ascii="游明朝" w:hAnsi="游明朝"/>
                <w:sz w:val="22"/>
              </w:rPr>
              <w:t>介護予防・日常生活支援総合事業における指定事業者による第</w:t>
            </w:r>
            <w:r w:rsidRPr="00037DE6">
              <w:rPr>
                <w:rFonts w:ascii="游明朝" w:hAnsi="游明朝" w:hint="eastAsia"/>
                <w:sz w:val="22"/>
              </w:rPr>
              <w:t>１</w:t>
            </w:r>
            <w:r w:rsidRPr="00037DE6">
              <w:rPr>
                <w:rFonts w:ascii="游明朝" w:hAnsi="游明朝"/>
                <w:sz w:val="22"/>
              </w:rPr>
              <w:t>号事業の人員、設備及び運営並びに介護予防のための効果的な支援の方法に関する基準を定める要綱（以下｢指定基準｣という。）で定める基準及び員数を満たしていないとき</w:t>
            </w:r>
            <w:r w:rsidRPr="00037DE6">
              <w:rPr>
                <w:rFonts w:ascii="游明朝" w:hAnsi="游明朝" w:hint="eastAsia"/>
                <w:sz w:val="22"/>
              </w:rPr>
              <w:t>。</w:t>
            </w:r>
          </w:p>
          <w:p w:rsidR="00037DE6" w:rsidRPr="00037DE6" w:rsidRDefault="00037DE6" w:rsidP="00482793">
            <w:pPr>
              <w:spacing w:line="240" w:lineRule="exact"/>
              <w:ind w:left="440" w:hangingChars="200" w:hanging="440"/>
              <w:rPr>
                <w:rFonts w:ascii="游明朝" w:hAnsi="游明朝"/>
                <w:sz w:val="22"/>
              </w:rPr>
            </w:pPr>
            <w:r w:rsidRPr="00037DE6">
              <w:rPr>
                <w:rFonts w:ascii="游明朝" w:hAnsi="游明朝" w:hint="eastAsia"/>
                <w:sz w:val="22"/>
              </w:rPr>
              <w:t xml:space="preserve">　</w:t>
            </w:r>
            <w:r w:rsidRPr="00037DE6">
              <w:rPr>
                <w:rFonts w:ascii="游明朝" w:hAnsi="游明朝" w:hint="eastAsia"/>
                <w:sz w:val="22"/>
              </w:rPr>
              <w:t xml:space="preserve">(3) </w:t>
            </w:r>
            <w:r w:rsidRPr="00037DE6">
              <w:rPr>
                <w:rFonts w:ascii="游明朝" w:hAnsi="游明朝" w:hint="eastAsia"/>
                <w:sz w:val="22"/>
              </w:rPr>
              <w:t>申請者が指定基準に定める基準に従って適正な第１号事業の運営をすることができないと認められるとき。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(4) </w:t>
            </w:r>
            <w:r w:rsidRPr="00037DE6">
              <w:rPr>
                <w:rFonts w:ascii="游明朝" w:hAnsi="游明朝" w:hint="eastAsia"/>
                <w:sz w:val="22"/>
              </w:rPr>
              <w:t>申請者が</w:t>
            </w:r>
            <w:r w:rsidR="00E953B8">
              <w:rPr>
                <w:rFonts w:ascii="游明朝" w:hAnsi="游明朝" w:hint="eastAsia"/>
                <w:sz w:val="22"/>
              </w:rPr>
              <w:t>、禁錮以上の刑に処せられ、その執行を終わり、又は執行を受けるこ</w:t>
            </w:r>
            <w:r w:rsidRPr="00037DE6">
              <w:rPr>
                <w:rFonts w:ascii="游明朝" w:hAnsi="游明朝" w:hint="eastAsia"/>
                <w:sz w:val="22"/>
              </w:rPr>
              <w:t>とがなくなるまでの者であるとき。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(5) </w:t>
            </w:r>
            <w:r w:rsidRPr="00037DE6">
              <w:rPr>
                <w:rFonts w:ascii="游明朝" w:hAnsi="游明朝" w:hint="eastAsia"/>
                <w:sz w:val="22"/>
              </w:rPr>
              <w:t>申請者が、法若しくは介護保険法施行令（平成１０年政令第４１２号。以下｢政令｣という。）第３５条の２各号に定める法律の規定により罰金の刑に処せられ、その執行を終わり、又は執行を受けることがなくなるまでの者であ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(6) </w:t>
            </w:r>
            <w:r w:rsidRPr="00037DE6">
              <w:rPr>
                <w:rFonts w:ascii="游明朝" w:hAnsi="游明朝" w:hint="eastAsia"/>
                <w:sz w:val="22"/>
              </w:rPr>
              <w:t>申請者が、労働に関する法律の規定であって政令で定めるものにより罰金の刑に処せられ、その執行を終わり、又は執行を受けることがなくなるまでの者であるとき。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(7) </w:t>
            </w:r>
            <w:r w:rsidRPr="00037DE6">
              <w:rPr>
                <w:rFonts w:ascii="游明朝" w:hAnsi="游明朝" w:hint="eastAsia"/>
                <w:sz w:val="22"/>
              </w:rPr>
              <w:t>申請者が</w:t>
            </w:r>
            <w:r w:rsidR="00E953B8">
              <w:rPr>
                <w:rFonts w:ascii="游明朝" w:hAnsi="游明朝" w:hint="eastAsia"/>
                <w:sz w:val="22"/>
              </w:rPr>
              <w:t>、保険料等について、当該申請をした日の前日までに、納付義務を定</w:t>
            </w:r>
            <w:r w:rsidRPr="00037DE6">
              <w:rPr>
                <w:rFonts w:ascii="游明朝" w:hAnsi="游明朝" w:hint="eastAsia"/>
                <w:sz w:val="22"/>
              </w:rPr>
              <w:t>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(8) </w:t>
            </w:r>
            <w:r w:rsidRPr="00037DE6">
              <w:rPr>
                <w:rFonts w:ascii="游明朝" w:hAnsi="游明朝" w:hint="eastAsia"/>
                <w:sz w:val="22"/>
              </w:rPr>
              <w:t>申請者が、法第１１５条の９第１項又は法第１１５条の３５第６項の規定により指定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(9) </w:t>
            </w:r>
            <w:r w:rsidRPr="00037DE6">
              <w:rPr>
                <w:rFonts w:ascii="游明朝" w:hAnsi="游明朝" w:hint="eastAsia"/>
                <w:sz w:val="22"/>
              </w:rPr>
              <w:t>申請者と密接な関係を有する者が、法第１１５条の９第１項又は法第１１５条の３５第６項の規定により指定を取り消され、その取消しの日から起算して５年を経過していないとき。</w:t>
            </w:r>
          </w:p>
          <w:p w:rsidR="00037DE6" w:rsidRPr="00037DE6" w:rsidRDefault="00037DE6" w:rsidP="00482793">
            <w:pPr>
              <w:spacing w:line="240" w:lineRule="exact"/>
              <w:ind w:leftChars="100" w:left="430" w:hangingChars="100" w:hanging="220"/>
              <w:rPr>
                <w:rFonts w:ascii="游明朝" w:hAnsi="游明朝"/>
                <w:sz w:val="22"/>
              </w:rPr>
            </w:pPr>
            <w:r w:rsidRPr="00037DE6">
              <w:rPr>
                <w:rFonts w:ascii="游明朝" w:hAnsi="游明朝" w:hint="eastAsia"/>
                <w:sz w:val="22"/>
              </w:rPr>
              <w:t xml:space="preserve">(10) </w:t>
            </w:r>
            <w:r w:rsidRPr="00037DE6">
              <w:rPr>
                <w:rFonts w:ascii="游明朝" w:hAnsi="游明朝" w:hint="eastAsia"/>
                <w:sz w:val="22"/>
              </w:rPr>
              <w:t>申請者が、法第１１５条の９第１項又は法第１１５条の３５第６項の規定による指定の取消しの処分に係る行政手続法第１５条の規定による通知があった日から当該処分をする日又は処分をしないことを決定する日までの間に法第１１５条の５第２項の規定による事業の廃止の届出をした者（当該事業の廃止について相当の理由がある者を除く。）で、当該届出の日から起算して５年を経過しないものであるとき。</w:t>
            </w:r>
          </w:p>
          <w:p w:rsidR="00037DE6" w:rsidRPr="00037DE6" w:rsidRDefault="00037DE6" w:rsidP="00482793">
            <w:pPr>
              <w:spacing w:line="240" w:lineRule="exact"/>
              <w:ind w:leftChars="148" w:left="531" w:hangingChars="100" w:hanging="220"/>
              <w:rPr>
                <w:rFonts w:ascii="游明朝" w:hAnsi="游明朝"/>
                <w:sz w:val="22"/>
              </w:rPr>
            </w:pPr>
            <w:r w:rsidRPr="00037DE6">
              <w:rPr>
                <w:rFonts w:ascii="游明朝" w:hAnsi="游明朝" w:hint="eastAsia"/>
                <w:sz w:val="22"/>
              </w:rPr>
              <w:t xml:space="preserve">(11) </w:t>
            </w:r>
            <w:r w:rsidRPr="00037DE6">
              <w:rPr>
                <w:rFonts w:ascii="游明朝" w:hAnsi="游明朝" w:hint="eastAsia"/>
                <w:sz w:val="22"/>
              </w:rPr>
              <w:t>申請者が、法第１１５条の７第１項の規定による検査が行われた日から聴聞決定予定日（当該検査の結果に基づき法第１１５条の９第１項の規定による指定の取消しの処分に係る聴聞を行う</w:t>
            </w:r>
            <w:r w:rsidRPr="00037DE6">
              <w:rPr>
                <w:rFonts w:ascii="游明朝" w:hAnsi="游明朝" w:hint="eastAsia"/>
                <w:sz w:val="22"/>
              </w:rPr>
              <w:lastRenderedPageBreak/>
              <w:t>か否かの決定をすることが見込まれる日として厚生労働省令で定めるところにより町長が当該申請者に当該検査が行われた日から１０日以内に特定の日を通知した場合における当該特定の日をいう。）までの間に法第１１５条の５第２項の規定による事業の廃止の届出をした者（当該事業の廃止について相当の理由がある者を除く。）で、当該届出の日から起算して５年を経過しないものであるとき。</w:t>
            </w:r>
          </w:p>
          <w:p w:rsidR="00037DE6" w:rsidRPr="00037DE6" w:rsidRDefault="00037DE6" w:rsidP="00482793">
            <w:pPr>
              <w:spacing w:line="240" w:lineRule="exact"/>
              <w:ind w:leftChars="148" w:left="531" w:hangingChars="100" w:hanging="220"/>
              <w:rPr>
                <w:rFonts w:ascii="游明朝" w:hAnsi="游明朝"/>
                <w:sz w:val="22"/>
              </w:rPr>
            </w:pPr>
            <w:r w:rsidRPr="00037DE6">
              <w:rPr>
                <w:rFonts w:ascii="游明朝" w:hAnsi="游明朝" w:hint="eastAsia"/>
                <w:sz w:val="22"/>
              </w:rPr>
              <w:t xml:space="preserve">(12) </w:t>
            </w:r>
            <w:r w:rsidRPr="00037DE6">
              <w:rPr>
                <w:rFonts w:ascii="游明朝" w:hAnsi="游明朝" w:hint="eastAsia"/>
                <w:sz w:val="22"/>
              </w:rPr>
              <w:t>第１０号に規定する期間内に法第１１５条の５第２項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rsidR="00037DE6" w:rsidRPr="00037DE6" w:rsidRDefault="00037DE6" w:rsidP="00482793">
            <w:pPr>
              <w:spacing w:line="240" w:lineRule="exact"/>
              <w:ind w:leftChars="148" w:left="531" w:hangingChars="100" w:hanging="220"/>
              <w:rPr>
                <w:rFonts w:ascii="游明朝" w:hAnsi="游明朝"/>
                <w:sz w:val="22"/>
              </w:rPr>
            </w:pPr>
            <w:r w:rsidRPr="00037DE6">
              <w:rPr>
                <w:rFonts w:ascii="游明朝" w:hAnsi="游明朝" w:hint="eastAsia"/>
                <w:sz w:val="22"/>
              </w:rPr>
              <w:t xml:space="preserve">(13) </w:t>
            </w:r>
            <w:r w:rsidRPr="00037DE6">
              <w:rPr>
                <w:rFonts w:ascii="游明朝" w:hAnsi="游明朝" w:hint="eastAsia"/>
                <w:sz w:val="22"/>
              </w:rPr>
              <w:t>申請者が、指定の申請前５年以内に居宅サービス等に関し不正又は著しく不当な行為をした者であるとき。</w:t>
            </w:r>
          </w:p>
          <w:p w:rsidR="00037DE6" w:rsidRPr="00037DE6" w:rsidRDefault="00037DE6" w:rsidP="00482793">
            <w:pPr>
              <w:spacing w:line="240" w:lineRule="exact"/>
              <w:ind w:leftChars="148" w:left="531" w:hangingChars="100" w:hanging="220"/>
              <w:rPr>
                <w:rFonts w:ascii="游明朝" w:hAnsi="游明朝"/>
                <w:sz w:val="22"/>
              </w:rPr>
            </w:pPr>
            <w:r w:rsidRPr="00037DE6">
              <w:rPr>
                <w:rFonts w:ascii="游明朝" w:hAnsi="游明朝" w:hint="eastAsia"/>
                <w:sz w:val="22"/>
              </w:rPr>
              <w:t xml:space="preserve">(14) </w:t>
            </w:r>
            <w:r w:rsidRPr="00037DE6">
              <w:rPr>
                <w:rFonts w:ascii="游明朝" w:hAnsi="游明朝" w:hint="eastAsia"/>
                <w:sz w:val="22"/>
              </w:rPr>
              <w:t>申請者が、法人で、その役員等のうちに第４号から第８号まで又は第１０号から前号までのいずれかに該当する者のあるものであるとき。</w:t>
            </w:r>
          </w:p>
          <w:p w:rsidR="00DC3254" w:rsidRPr="00482793" w:rsidRDefault="00037DE6" w:rsidP="00482793">
            <w:pPr>
              <w:spacing w:line="240" w:lineRule="exact"/>
              <w:ind w:leftChars="148" w:left="531" w:hangingChars="100" w:hanging="220"/>
              <w:rPr>
                <w:rFonts w:ascii="游明朝" w:hAnsi="游明朝" w:hint="eastAsia"/>
                <w:sz w:val="22"/>
              </w:rPr>
            </w:pPr>
            <w:r w:rsidRPr="00037DE6">
              <w:rPr>
                <w:rFonts w:ascii="游明朝" w:hAnsi="游明朝" w:hint="eastAsia"/>
                <w:sz w:val="22"/>
              </w:rPr>
              <w:t xml:space="preserve">(15) </w:t>
            </w:r>
            <w:r w:rsidRPr="00037DE6">
              <w:rPr>
                <w:rFonts w:ascii="游明朝" w:hAnsi="游明朝" w:hint="eastAsia"/>
                <w:sz w:val="22"/>
              </w:rPr>
              <w:t>申請者が、法人でない事業所で、その管理者が第４号から第８号まで又は第１０号から第１３号までのいずれかに該当する者であるとき。</w:t>
            </w:r>
          </w:p>
        </w:tc>
      </w:tr>
    </w:tbl>
    <w:p w:rsidR="00E408AA" w:rsidRPr="0056097D" w:rsidRDefault="00E408AA" w:rsidP="003B101E">
      <w:pPr>
        <w:ind w:right="1890"/>
        <w:rPr>
          <w:rFonts w:ascii="ＭＳ 明朝" w:hAnsi="ＭＳ 明朝" w:hint="eastAsia"/>
          <w:snapToGrid w:val="0"/>
          <w:szCs w:val="21"/>
        </w:rPr>
      </w:pPr>
    </w:p>
    <w:sectPr w:rsidR="00E408AA" w:rsidRPr="0056097D" w:rsidSect="007502E5">
      <w:pgSz w:w="11906" w:h="16838" w:code="9"/>
      <w:pgMar w:top="737" w:right="618" w:bottom="567" w:left="64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48" w:rsidRDefault="00FC4A48">
      <w:r>
        <w:separator/>
      </w:r>
    </w:p>
  </w:endnote>
  <w:endnote w:type="continuationSeparator" w:id="0">
    <w:p w:rsidR="00FC4A48" w:rsidRDefault="00F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panose1 w:val="00000000000000000000"/>
    <w:charset w:val="80"/>
    <w:family w:val="roman"/>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48" w:rsidRDefault="00FC4A48">
      <w:r>
        <w:separator/>
      </w:r>
    </w:p>
  </w:footnote>
  <w:footnote w:type="continuationSeparator" w:id="0">
    <w:p w:rsidR="00FC4A48" w:rsidRDefault="00FC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10AA3"/>
    <w:rsid w:val="00011948"/>
    <w:rsid w:val="000141AB"/>
    <w:rsid w:val="00016C79"/>
    <w:rsid w:val="00037DE6"/>
    <w:rsid w:val="000520EE"/>
    <w:rsid w:val="000528F4"/>
    <w:rsid w:val="00080B14"/>
    <w:rsid w:val="0008279E"/>
    <w:rsid w:val="000A7309"/>
    <w:rsid w:val="000A7DC2"/>
    <w:rsid w:val="000B3E9E"/>
    <w:rsid w:val="000B4B9E"/>
    <w:rsid w:val="000C2B35"/>
    <w:rsid w:val="000C5CB9"/>
    <w:rsid w:val="000D21D9"/>
    <w:rsid w:val="000D5A74"/>
    <w:rsid w:val="000E1E1D"/>
    <w:rsid w:val="000E25A8"/>
    <w:rsid w:val="00111D03"/>
    <w:rsid w:val="00122F1B"/>
    <w:rsid w:val="00135A77"/>
    <w:rsid w:val="001419D4"/>
    <w:rsid w:val="0014224C"/>
    <w:rsid w:val="0015448F"/>
    <w:rsid w:val="00161D8D"/>
    <w:rsid w:val="00162A93"/>
    <w:rsid w:val="001805C0"/>
    <w:rsid w:val="00181490"/>
    <w:rsid w:val="00185177"/>
    <w:rsid w:val="00186D83"/>
    <w:rsid w:val="0018764B"/>
    <w:rsid w:val="00187B18"/>
    <w:rsid w:val="00193234"/>
    <w:rsid w:val="001A75E0"/>
    <w:rsid w:val="001B4094"/>
    <w:rsid w:val="001B4C63"/>
    <w:rsid w:val="001C3E19"/>
    <w:rsid w:val="001D29D4"/>
    <w:rsid w:val="001D6BA9"/>
    <w:rsid w:val="001E301B"/>
    <w:rsid w:val="001E705E"/>
    <w:rsid w:val="001E73F4"/>
    <w:rsid w:val="001F2077"/>
    <w:rsid w:val="00206F42"/>
    <w:rsid w:val="00214860"/>
    <w:rsid w:val="00224B0F"/>
    <w:rsid w:val="00236E17"/>
    <w:rsid w:val="002468CB"/>
    <w:rsid w:val="00260B91"/>
    <w:rsid w:val="00273219"/>
    <w:rsid w:val="00284C57"/>
    <w:rsid w:val="002A3F91"/>
    <w:rsid w:val="002A5E43"/>
    <w:rsid w:val="002A6D6C"/>
    <w:rsid w:val="002B6364"/>
    <w:rsid w:val="002B6A3A"/>
    <w:rsid w:val="002C1C73"/>
    <w:rsid w:val="002C1F67"/>
    <w:rsid w:val="002C7DEF"/>
    <w:rsid w:val="002D5F16"/>
    <w:rsid w:val="00300A63"/>
    <w:rsid w:val="00312C59"/>
    <w:rsid w:val="00334C6E"/>
    <w:rsid w:val="00363289"/>
    <w:rsid w:val="00365362"/>
    <w:rsid w:val="00375F91"/>
    <w:rsid w:val="00383C19"/>
    <w:rsid w:val="003B101E"/>
    <w:rsid w:val="003B61B5"/>
    <w:rsid w:val="003B7BF9"/>
    <w:rsid w:val="003C1B2E"/>
    <w:rsid w:val="003E756F"/>
    <w:rsid w:val="003F4580"/>
    <w:rsid w:val="00407E66"/>
    <w:rsid w:val="00426F0B"/>
    <w:rsid w:val="0043616E"/>
    <w:rsid w:val="00452B2C"/>
    <w:rsid w:val="004811BD"/>
    <w:rsid w:val="00482793"/>
    <w:rsid w:val="00482E79"/>
    <w:rsid w:val="00497A3D"/>
    <w:rsid w:val="004A57F5"/>
    <w:rsid w:val="004B4655"/>
    <w:rsid w:val="004B5CED"/>
    <w:rsid w:val="004C0FD4"/>
    <w:rsid w:val="004C501B"/>
    <w:rsid w:val="004F35CB"/>
    <w:rsid w:val="004F695C"/>
    <w:rsid w:val="00511FDA"/>
    <w:rsid w:val="00516A88"/>
    <w:rsid w:val="0051720F"/>
    <w:rsid w:val="00542F6A"/>
    <w:rsid w:val="0056097D"/>
    <w:rsid w:val="005A0F10"/>
    <w:rsid w:val="005A3301"/>
    <w:rsid w:val="005B0AF1"/>
    <w:rsid w:val="005B2F62"/>
    <w:rsid w:val="005C5365"/>
    <w:rsid w:val="006132AF"/>
    <w:rsid w:val="00620FFA"/>
    <w:rsid w:val="00622E7E"/>
    <w:rsid w:val="00634081"/>
    <w:rsid w:val="006402A0"/>
    <w:rsid w:val="00640497"/>
    <w:rsid w:val="00647BF3"/>
    <w:rsid w:val="00651A13"/>
    <w:rsid w:val="0066569E"/>
    <w:rsid w:val="006660F4"/>
    <w:rsid w:val="0067701F"/>
    <w:rsid w:val="00685841"/>
    <w:rsid w:val="00697884"/>
    <w:rsid w:val="006A7872"/>
    <w:rsid w:val="006B1DB0"/>
    <w:rsid w:val="006D5440"/>
    <w:rsid w:val="006F14BF"/>
    <w:rsid w:val="006F1B43"/>
    <w:rsid w:val="006F647C"/>
    <w:rsid w:val="007102AE"/>
    <w:rsid w:val="00723FCF"/>
    <w:rsid w:val="00735D63"/>
    <w:rsid w:val="0074361A"/>
    <w:rsid w:val="00745685"/>
    <w:rsid w:val="00746867"/>
    <w:rsid w:val="00747129"/>
    <w:rsid w:val="00747DE1"/>
    <w:rsid w:val="007502E5"/>
    <w:rsid w:val="00754D65"/>
    <w:rsid w:val="00766FF9"/>
    <w:rsid w:val="0076784C"/>
    <w:rsid w:val="00775A09"/>
    <w:rsid w:val="00776F96"/>
    <w:rsid w:val="00786957"/>
    <w:rsid w:val="007A74A6"/>
    <w:rsid w:val="007B18F6"/>
    <w:rsid w:val="007F0E8F"/>
    <w:rsid w:val="007F30CC"/>
    <w:rsid w:val="00805A9B"/>
    <w:rsid w:val="00813C84"/>
    <w:rsid w:val="008162F0"/>
    <w:rsid w:val="008220B6"/>
    <w:rsid w:val="0083751B"/>
    <w:rsid w:val="00873B06"/>
    <w:rsid w:val="00874069"/>
    <w:rsid w:val="00885F9B"/>
    <w:rsid w:val="00895420"/>
    <w:rsid w:val="008C01F5"/>
    <w:rsid w:val="008E187D"/>
    <w:rsid w:val="00911CD7"/>
    <w:rsid w:val="009362FD"/>
    <w:rsid w:val="009548B3"/>
    <w:rsid w:val="00971FCD"/>
    <w:rsid w:val="0099330E"/>
    <w:rsid w:val="009A1D4D"/>
    <w:rsid w:val="009A3EB9"/>
    <w:rsid w:val="009B26BE"/>
    <w:rsid w:val="009C0ACE"/>
    <w:rsid w:val="009C3A5C"/>
    <w:rsid w:val="009C5C4E"/>
    <w:rsid w:val="009D5E98"/>
    <w:rsid w:val="009E2705"/>
    <w:rsid w:val="00A12AFF"/>
    <w:rsid w:val="00A1448B"/>
    <w:rsid w:val="00A57664"/>
    <w:rsid w:val="00A62236"/>
    <w:rsid w:val="00A7387E"/>
    <w:rsid w:val="00A764BC"/>
    <w:rsid w:val="00A879D1"/>
    <w:rsid w:val="00A91AF8"/>
    <w:rsid w:val="00A94E77"/>
    <w:rsid w:val="00AA3F7C"/>
    <w:rsid w:val="00AB2133"/>
    <w:rsid w:val="00AB27C8"/>
    <w:rsid w:val="00AD0B9F"/>
    <w:rsid w:val="00AD714A"/>
    <w:rsid w:val="00AE3C12"/>
    <w:rsid w:val="00AE7075"/>
    <w:rsid w:val="00B23289"/>
    <w:rsid w:val="00B242EC"/>
    <w:rsid w:val="00B60C72"/>
    <w:rsid w:val="00B62366"/>
    <w:rsid w:val="00B70DEC"/>
    <w:rsid w:val="00B74501"/>
    <w:rsid w:val="00B90CC9"/>
    <w:rsid w:val="00B974B4"/>
    <w:rsid w:val="00BA3F7F"/>
    <w:rsid w:val="00BB19CA"/>
    <w:rsid w:val="00BB61B8"/>
    <w:rsid w:val="00BC328C"/>
    <w:rsid w:val="00BC3592"/>
    <w:rsid w:val="00BD10E8"/>
    <w:rsid w:val="00BD1AC4"/>
    <w:rsid w:val="00BD35C2"/>
    <w:rsid w:val="00BE1611"/>
    <w:rsid w:val="00C05BA3"/>
    <w:rsid w:val="00C22ED2"/>
    <w:rsid w:val="00C24030"/>
    <w:rsid w:val="00C25F18"/>
    <w:rsid w:val="00C31346"/>
    <w:rsid w:val="00C3149C"/>
    <w:rsid w:val="00C40A05"/>
    <w:rsid w:val="00C56B05"/>
    <w:rsid w:val="00C66BD3"/>
    <w:rsid w:val="00C96F12"/>
    <w:rsid w:val="00CB4934"/>
    <w:rsid w:val="00CC1663"/>
    <w:rsid w:val="00CE17F6"/>
    <w:rsid w:val="00D10E2F"/>
    <w:rsid w:val="00D1212D"/>
    <w:rsid w:val="00D17FED"/>
    <w:rsid w:val="00D55D4B"/>
    <w:rsid w:val="00D57C3A"/>
    <w:rsid w:val="00D6182B"/>
    <w:rsid w:val="00D6743D"/>
    <w:rsid w:val="00DA57F0"/>
    <w:rsid w:val="00DC2F07"/>
    <w:rsid w:val="00DC3254"/>
    <w:rsid w:val="00DE25D7"/>
    <w:rsid w:val="00DE6B6C"/>
    <w:rsid w:val="00DE7D3B"/>
    <w:rsid w:val="00E00B93"/>
    <w:rsid w:val="00E15E39"/>
    <w:rsid w:val="00E34774"/>
    <w:rsid w:val="00E3553C"/>
    <w:rsid w:val="00E408AA"/>
    <w:rsid w:val="00E43D2F"/>
    <w:rsid w:val="00E47290"/>
    <w:rsid w:val="00E575B9"/>
    <w:rsid w:val="00E73710"/>
    <w:rsid w:val="00E75CAF"/>
    <w:rsid w:val="00E77FD7"/>
    <w:rsid w:val="00E833D6"/>
    <w:rsid w:val="00E84D2E"/>
    <w:rsid w:val="00E953B8"/>
    <w:rsid w:val="00EA54BB"/>
    <w:rsid w:val="00EB0D2A"/>
    <w:rsid w:val="00EB7B88"/>
    <w:rsid w:val="00EC0676"/>
    <w:rsid w:val="00EC3B05"/>
    <w:rsid w:val="00EC520D"/>
    <w:rsid w:val="00EC63E6"/>
    <w:rsid w:val="00EC7FA3"/>
    <w:rsid w:val="00EE3184"/>
    <w:rsid w:val="00EF0749"/>
    <w:rsid w:val="00EF09E1"/>
    <w:rsid w:val="00EF2833"/>
    <w:rsid w:val="00EF65D1"/>
    <w:rsid w:val="00F00C1F"/>
    <w:rsid w:val="00F00F00"/>
    <w:rsid w:val="00F020A3"/>
    <w:rsid w:val="00F060A6"/>
    <w:rsid w:val="00F133ED"/>
    <w:rsid w:val="00F23243"/>
    <w:rsid w:val="00F31462"/>
    <w:rsid w:val="00F45C6F"/>
    <w:rsid w:val="00F66A82"/>
    <w:rsid w:val="00F71335"/>
    <w:rsid w:val="00F94B62"/>
    <w:rsid w:val="00FB7F57"/>
    <w:rsid w:val="00FC0E4F"/>
    <w:rsid w:val="00FC4A48"/>
    <w:rsid w:val="00FC60E1"/>
    <w:rsid w:val="00FE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character" w:styleId="ac">
    <w:name w:val="page number"/>
    <w:basedOn w:val="a0"/>
    <w:rsid w:val="005B2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character" w:styleId="ac">
    <w:name w:val="page number"/>
    <w:basedOn w:val="a0"/>
    <w:rsid w:val="005B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079">
      <w:bodyDiv w:val="1"/>
      <w:marLeft w:val="0"/>
      <w:marRight w:val="0"/>
      <w:marTop w:val="0"/>
      <w:marBottom w:val="0"/>
      <w:divBdr>
        <w:top w:val="none" w:sz="0" w:space="0" w:color="auto"/>
        <w:left w:val="none" w:sz="0" w:space="0" w:color="auto"/>
        <w:bottom w:val="none" w:sz="0" w:space="0" w:color="auto"/>
        <w:right w:val="none" w:sz="0" w:space="0" w:color="auto"/>
      </w:divBdr>
    </w:div>
    <w:div w:id="43719286">
      <w:bodyDiv w:val="1"/>
      <w:marLeft w:val="0"/>
      <w:marRight w:val="0"/>
      <w:marTop w:val="0"/>
      <w:marBottom w:val="0"/>
      <w:divBdr>
        <w:top w:val="none" w:sz="0" w:space="0" w:color="auto"/>
        <w:left w:val="none" w:sz="0" w:space="0" w:color="auto"/>
        <w:bottom w:val="none" w:sz="0" w:space="0" w:color="auto"/>
        <w:right w:val="none" w:sz="0" w:space="0" w:color="auto"/>
      </w:divBdr>
    </w:div>
    <w:div w:id="71440606">
      <w:bodyDiv w:val="1"/>
      <w:marLeft w:val="0"/>
      <w:marRight w:val="0"/>
      <w:marTop w:val="0"/>
      <w:marBottom w:val="0"/>
      <w:divBdr>
        <w:top w:val="none" w:sz="0" w:space="0" w:color="auto"/>
        <w:left w:val="none" w:sz="0" w:space="0" w:color="auto"/>
        <w:bottom w:val="none" w:sz="0" w:space="0" w:color="auto"/>
        <w:right w:val="none" w:sz="0" w:space="0" w:color="auto"/>
      </w:divBdr>
    </w:div>
    <w:div w:id="117995509">
      <w:bodyDiv w:val="1"/>
      <w:marLeft w:val="0"/>
      <w:marRight w:val="0"/>
      <w:marTop w:val="0"/>
      <w:marBottom w:val="0"/>
      <w:divBdr>
        <w:top w:val="none" w:sz="0" w:space="0" w:color="auto"/>
        <w:left w:val="none" w:sz="0" w:space="0" w:color="auto"/>
        <w:bottom w:val="none" w:sz="0" w:space="0" w:color="auto"/>
        <w:right w:val="none" w:sz="0" w:space="0" w:color="auto"/>
      </w:divBdr>
    </w:div>
    <w:div w:id="571499907">
      <w:bodyDiv w:val="1"/>
      <w:marLeft w:val="0"/>
      <w:marRight w:val="0"/>
      <w:marTop w:val="0"/>
      <w:marBottom w:val="0"/>
      <w:divBdr>
        <w:top w:val="none" w:sz="0" w:space="0" w:color="auto"/>
        <w:left w:val="none" w:sz="0" w:space="0" w:color="auto"/>
        <w:bottom w:val="none" w:sz="0" w:space="0" w:color="auto"/>
        <w:right w:val="none" w:sz="0" w:space="0" w:color="auto"/>
      </w:divBdr>
    </w:div>
    <w:div w:id="642733187">
      <w:bodyDiv w:val="1"/>
      <w:marLeft w:val="0"/>
      <w:marRight w:val="0"/>
      <w:marTop w:val="0"/>
      <w:marBottom w:val="0"/>
      <w:divBdr>
        <w:top w:val="none" w:sz="0" w:space="0" w:color="auto"/>
        <w:left w:val="none" w:sz="0" w:space="0" w:color="auto"/>
        <w:bottom w:val="none" w:sz="0" w:space="0" w:color="auto"/>
        <w:right w:val="none" w:sz="0" w:space="0" w:color="auto"/>
      </w:divBdr>
    </w:div>
    <w:div w:id="785735259">
      <w:bodyDiv w:val="1"/>
      <w:marLeft w:val="0"/>
      <w:marRight w:val="0"/>
      <w:marTop w:val="0"/>
      <w:marBottom w:val="0"/>
      <w:divBdr>
        <w:top w:val="none" w:sz="0" w:space="0" w:color="auto"/>
        <w:left w:val="none" w:sz="0" w:space="0" w:color="auto"/>
        <w:bottom w:val="none" w:sz="0" w:space="0" w:color="auto"/>
        <w:right w:val="none" w:sz="0" w:space="0" w:color="auto"/>
      </w:divBdr>
      <w:divsChild>
        <w:div w:id="1010058816">
          <w:marLeft w:val="240"/>
          <w:marRight w:val="0"/>
          <w:marTop w:val="0"/>
          <w:marBottom w:val="0"/>
          <w:divBdr>
            <w:top w:val="none" w:sz="0" w:space="0" w:color="auto"/>
            <w:left w:val="none" w:sz="0" w:space="0" w:color="auto"/>
            <w:bottom w:val="none" w:sz="0" w:space="0" w:color="auto"/>
            <w:right w:val="none" w:sz="0" w:space="0" w:color="auto"/>
          </w:divBdr>
          <w:divsChild>
            <w:div w:id="848955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6464662">
      <w:bodyDiv w:val="1"/>
      <w:marLeft w:val="0"/>
      <w:marRight w:val="0"/>
      <w:marTop w:val="0"/>
      <w:marBottom w:val="0"/>
      <w:divBdr>
        <w:top w:val="none" w:sz="0" w:space="0" w:color="auto"/>
        <w:left w:val="none" w:sz="0" w:space="0" w:color="auto"/>
        <w:bottom w:val="none" w:sz="0" w:space="0" w:color="auto"/>
        <w:right w:val="none" w:sz="0" w:space="0" w:color="auto"/>
      </w:divBdr>
    </w:div>
    <w:div w:id="801460753">
      <w:bodyDiv w:val="1"/>
      <w:marLeft w:val="0"/>
      <w:marRight w:val="0"/>
      <w:marTop w:val="0"/>
      <w:marBottom w:val="0"/>
      <w:divBdr>
        <w:top w:val="none" w:sz="0" w:space="0" w:color="auto"/>
        <w:left w:val="none" w:sz="0" w:space="0" w:color="auto"/>
        <w:bottom w:val="none" w:sz="0" w:space="0" w:color="auto"/>
        <w:right w:val="none" w:sz="0" w:space="0" w:color="auto"/>
      </w:divBdr>
    </w:div>
    <w:div w:id="917130099">
      <w:bodyDiv w:val="1"/>
      <w:marLeft w:val="0"/>
      <w:marRight w:val="0"/>
      <w:marTop w:val="0"/>
      <w:marBottom w:val="0"/>
      <w:divBdr>
        <w:top w:val="none" w:sz="0" w:space="0" w:color="auto"/>
        <w:left w:val="none" w:sz="0" w:space="0" w:color="auto"/>
        <w:bottom w:val="none" w:sz="0" w:space="0" w:color="auto"/>
        <w:right w:val="none" w:sz="0" w:space="0" w:color="auto"/>
      </w:divBdr>
    </w:div>
    <w:div w:id="927693900">
      <w:bodyDiv w:val="1"/>
      <w:marLeft w:val="0"/>
      <w:marRight w:val="0"/>
      <w:marTop w:val="0"/>
      <w:marBottom w:val="0"/>
      <w:divBdr>
        <w:top w:val="none" w:sz="0" w:space="0" w:color="auto"/>
        <w:left w:val="none" w:sz="0" w:space="0" w:color="auto"/>
        <w:bottom w:val="none" w:sz="0" w:space="0" w:color="auto"/>
        <w:right w:val="none" w:sz="0" w:space="0" w:color="auto"/>
      </w:divBdr>
    </w:div>
    <w:div w:id="1031422080">
      <w:bodyDiv w:val="1"/>
      <w:marLeft w:val="0"/>
      <w:marRight w:val="0"/>
      <w:marTop w:val="0"/>
      <w:marBottom w:val="0"/>
      <w:divBdr>
        <w:top w:val="none" w:sz="0" w:space="0" w:color="auto"/>
        <w:left w:val="none" w:sz="0" w:space="0" w:color="auto"/>
        <w:bottom w:val="none" w:sz="0" w:space="0" w:color="auto"/>
        <w:right w:val="none" w:sz="0" w:space="0" w:color="auto"/>
      </w:divBdr>
      <w:divsChild>
        <w:div w:id="528033396">
          <w:marLeft w:val="240"/>
          <w:marRight w:val="0"/>
          <w:marTop w:val="0"/>
          <w:marBottom w:val="0"/>
          <w:divBdr>
            <w:top w:val="none" w:sz="0" w:space="0" w:color="auto"/>
            <w:left w:val="none" w:sz="0" w:space="0" w:color="auto"/>
            <w:bottom w:val="none" w:sz="0" w:space="0" w:color="auto"/>
            <w:right w:val="none" w:sz="0" w:space="0" w:color="auto"/>
          </w:divBdr>
          <w:divsChild>
            <w:div w:id="1267159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143152">
      <w:bodyDiv w:val="1"/>
      <w:marLeft w:val="0"/>
      <w:marRight w:val="0"/>
      <w:marTop w:val="0"/>
      <w:marBottom w:val="0"/>
      <w:divBdr>
        <w:top w:val="none" w:sz="0" w:space="0" w:color="auto"/>
        <w:left w:val="none" w:sz="0" w:space="0" w:color="auto"/>
        <w:bottom w:val="none" w:sz="0" w:space="0" w:color="auto"/>
        <w:right w:val="none" w:sz="0" w:space="0" w:color="auto"/>
      </w:divBdr>
    </w:div>
    <w:div w:id="1297494935">
      <w:bodyDiv w:val="1"/>
      <w:marLeft w:val="0"/>
      <w:marRight w:val="0"/>
      <w:marTop w:val="0"/>
      <w:marBottom w:val="0"/>
      <w:divBdr>
        <w:top w:val="none" w:sz="0" w:space="0" w:color="auto"/>
        <w:left w:val="none" w:sz="0" w:space="0" w:color="auto"/>
        <w:bottom w:val="none" w:sz="0" w:space="0" w:color="auto"/>
        <w:right w:val="none" w:sz="0" w:space="0" w:color="auto"/>
      </w:divBdr>
    </w:div>
    <w:div w:id="1378360672">
      <w:bodyDiv w:val="1"/>
      <w:marLeft w:val="0"/>
      <w:marRight w:val="0"/>
      <w:marTop w:val="0"/>
      <w:marBottom w:val="0"/>
      <w:divBdr>
        <w:top w:val="none" w:sz="0" w:space="0" w:color="auto"/>
        <w:left w:val="none" w:sz="0" w:space="0" w:color="auto"/>
        <w:bottom w:val="none" w:sz="0" w:space="0" w:color="auto"/>
        <w:right w:val="none" w:sz="0" w:space="0" w:color="auto"/>
      </w:divBdr>
    </w:div>
    <w:div w:id="1651447711">
      <w:bodyDiv w:val="1"/>
      <w:marLeft w:val="0"/>
      <w:marRight w:val="0"/>
      <w:marTop w:val="0"/>
      <w:marBottom w:val="0"/>
      <w:divBdr>
        <w:top w:val="none" w:sz="0" w:space="0" w:color="auto"/>
        <w:left w:val="none" w:sz="0" w:space="0" w:color="auto"/>
        <w:bottom w:val="none" w:sz="0" w:space="0" w:color="auto"/>
        <w:right w:val="none" w:sz="0" w:space="0" w:color="auto"/>
      </w:divBdr>
    </w:div>
    <w:div w:id="1700004842">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3391806">
      <w:bodyDiv w:val="1"/>
      <w:marLeft w:val="0"/>
      <w:marRight w:val="0"/>
      <w:marTop w:val="0"/>
      <w:marBottom w:val="0"/>
      <w:divBdr>
        <w:top w:val="none" w:sz="0" w:space="0" w:color="auto"/>
        <w:left w:val="none" w:sz="0" w:space="0" w:color="auto"/>
        <w:bottom w:val="none" w:sz="0" w:space="0" w:color="auto"/>
        <w:right w:val="none" w:sz="0" w:space="0" w:color="auto"/>
      </w:divBdr>
    </w:div>
    <w:div w:id="2056392964">
      <w:bodyDiv w:val="1"/>
      <w:marLeft w:val="0"/>
      <w:marRight w:val="0"/>
      <w:marTop w:val="0"/>
      <w:marBottom w:val="0"/>
      <w:divBdr>
        <w:top w:val="none" w:sz="0" w:space="0" w:color="auto"/>
        <w:left w:val="none" w:sz="0" w:space="0" w:color="auto"/>
        <w:bottom w:val="none" w:sz="0" w:space="0" w:color="auto"/>
        <w:right w:val="none" w:sz="0" w:space="0" w:color="auto"/>
      </w:divBdr>
    </w:div>
    <w:div w:id="21145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4BE2-9C10-4055-94B5-29DAFD3E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2088</Words>
  <Characters>325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creator>環境省</dc:creator>
  <cp:lastModifiedBy>V005</cp:lastModifiedBy>
  <cp:revision>3</cp:revision>
  <cp:lastPrinted>2018-04-25T05:52:00Z</cp:lastPrinted>
  <dcterms:created xsi:type="dcterms:W3CDTF">2018-04-25T05:51:00Z</dcterms:created>
  <dcterms:modified xsi:type="dcterms:W3CDTF">2018-04-25T05:52:00Z</dcterms:modified>
</cp:coreProperties>
</file>